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33"/>
        <w:tblLook w:val="04A0" w:firstRow="1" w:lastRow="0" w:firstColumn="1" w:lastColumn="0" w:noHBand="0" w:noVBand="1"/>
      </w:tblPr>
      <w:tblGrid>
        <w:gridCol w:w="10538"/>
      </w:tblGrid>
      <w:tr w:rsidR="007532DC" w:rsidRPr="00777FBA" w:rsidTr="005032D4">
        <w:trPr>
          <w:trHeight w:val="1699"/>
        </w:trPr>
        <w:tc>
          <w:tcPr>
            <w:tcW w:w="10538" w:type="dxa"/>
            <w:shd w:val="clear" w:color="auto" w:fill="339933"/>
          </w:tcPr>
          <w:p w:rsidR="007532DC" w:rsidRDefault="007532DC" w:rsidP="005032D4"/>
          <w:p w:rsidR="007532DC" w:rsidRDefault="007532DC" w:rsidP="005032D4"/>
          <w:p w:rsidR="007532DC" w:rsidRPr="00777FBA" w:rsidRDefault="007532DC" w:rsidP="005032D4">
            <w:pPr>
              <w:jc w:val="center"/>
              <w:rPr>
                <w:color w:val="FFFFFF"/>
                <w:sz w:val="44"/>
                <w:szCs w:val="44"/>
              </w:rPr>
            </w:pPr>
            <w:r w:rsidRPr="00777FBA">
              <w:rPr>
                <w:color w:val="FFFFFF"/>
                <w:sz w:val="44"/>
                <w:szCs w:val="44"/>
              </w:rPr>
              <w:t>Pilkington Retirement Services Limited</w:t>
            </w:r>
          </w:p>
        </w:tc>
      </w:tr>
    </w:tbl>
    <w:p w:rsidR="00DA3A0D" w:rsidRDefault="00DA3A0D" w:rsidP="00DA3A0D"/>
    <w:p w:rsidR="00DA3A0D" w:rsidRDefault="00DA3A0D" w:rsidP="00DA3A0D">
      <w:pPr>
        <w:pStyle w:val="Heading1"/>
        <w:rPr>
          <w:sz w:val="32"/>
        </w:rPr>
      </w:pPr>
      <w:proofErr w:type="gramStart"/>
      <w:r>
        <w:rPr>
          <w:sz w:val="32"/>
        </w:rPr>
        <w:t>JOB  DESCRIPTION</w:t>
      </w:r>
      <w:proofErr w:type="gramEnd"/>
    </w:p>
    <w:p w:rsidR="00DA3A0D" w:rsidRDefault="00DA3A0D" w:rsidP="00DA3A0D"/>
    <w:p w:rsidR="00DA3A0D" w:rsidRDefault="00DA3A0D" w:rsidP="00DA3A0D">
      <w:r>
        <w:t>All Pilkington Retirement Services Limited employees are expected to project a professional and positive image of the organisation in both appearance and behaviour, especially when lia</w:t>
      </w:r>
      <w:r w:rsidR="00304D8D">
        <w:t>i</w:t>
      </w:r>
      <w:r>
        <w:t>sing with individuals external to the organ</w:t>
      </w:r>
      <w:bookmarkStart w:id="0" w:name="_GoBack"/>
      <w:bookmarkEnd w:id="0"/>
      <w:r>
        <w:t>isation.</w:t>
      </w:r>
    </w:p>
    <w:p w:rsidR="00DA3A0D" w:rsidRDefault="00DA3A0D" w:rsidP="00DA3A0D"/>
    <w:p w:rsidR="00DA3A0D" w:rsidRDefault="00DA3A0D" w:rsidP="00DA3A0D">
      <w:r>
        <w:t>JOB TITLE:</w:t>
      </w:r>
      <w:r>
        <w:tab/>
        <w:t xml:space="preserve">Cook </w:t>
      </w:r>
      <w:r>
        <w:tab/>
      </w:r>
      <w:r>
        <w:tab/>
      </w:r>
      <w:r>
        <w:tab/>
      </w:r>
      <w:r>
        <w:tab/>
        <w:t>DEPARTMENT:</w:t>
      </w:r>
      <w:r>
        <w:tab/>
        <w:t>Ruskin Lodge</w:t>
      </w:r>
    </w:p>
    <w:p w:rsidR="00DA3A0D" w:rsidRDefault="00DA3A0D" w:rsidP="00DA3A0D"/>
    <w:p w:rsidR="00DA3A0D" w:rsidRDefault="00DA3A0D" w:rsidP="00DA3A0D">
      <w:pPr>
        <w:ind w:left="4320"/>
      </w:pPr>
      <w:r>
        <w:t>RESPONSIBLE TO:  Team Leader</w:t>
      </w:r>
    </w:p>
    <w:p w:rsidR="00DA3A0D" w:rsidRDefault="00DA3A0D" w:rsidP="00DA3A0D">
      <w:pPr>
        <w:pStyle w:val="Heading3"/>
      </w:pPr>
    </w:p>
    <w:p w:rsidR="00DA3A0D" w:rsidRDefault="00DA3A0D" w:rsidP="00DA3A0D">
      <w:pPr>
        <w:pStyle w:val="Heading3"/>
      </w:pPr>
      <w:r>
        <w:t>MAIN PURPOSE OF THE JOB</w:t>
      </w:r>
    </w:p>
    <w:p w:rsidR="00DA3A0D" w:rsidRDefault="00DA3A0D" w:rsidP="00DA3A0D">
      <w:pPr>
        <w:rPr>
          <w:u w:val="single"/>
        </w:rPr>
      </w:pPr>
    </w:p>
    <w:p w:rsidR="00DA3A0D" w:rsidRDefault="00DA3A0D" w:rsidP="00DA3A0D">
      <w:r>
        <w:t>To provide meals to the guests of Ruskin Lodge each day and maintain stock levels of food and equipment. To do this in a safe, hygienic, economic and efficient manner. All PRSL supervisors must be standards driven, be adaptable, influential and competent in providing direction. Analytical thinking and developing.</w:t>
      </w:r>
    </w:p>
    <w:p w:rsidR="00DA3A0D" w:rsidRDefault="00DA3A0D" w:rsidP="00DA3A0D">
      <w:pPr>
        <w:rPr>
          <w:u w:val="single"/>
        </w:rPr>
      </w:pPr>
    </w:p>
    <w:p w:rsidR="00DA3A0D" w:rsidRDefault="00DA3A0D" w:rsidP="00DA3A0D">
      <w:pPr>
        <w:pStyle w:val="Heading3"/>
      </w:pPr>
      <w:r>
        <w:t>MAIN TASKS</w:t>
      </w:r>
    </w:p>
    <w:p w:rsidR="00DA3A0D" w:rsidRDefault="00DA3A0D" w:rsidP="00DA3A0D">
      <w:pPr>
        <w:rPr>
          <w:u w:val="single"/>
        </w:rPr>
      </w:pPr>
    </w:p>
    <w:p w:rsidR="00DA3A0D" w:rsidRDefault="00DA3A0D" w:rsidP="00DA3A0D">
      <w:pPr>
        <w:numPr>
          <w:ilvl w:val="0"/>
          <w:numId w:val="1"/>
        </w:numPr>
      </w:pPr>
      <w:r>
        <w:t>To prepare and cook breakfast for up to 23 guests and to assist with serving breakfast.</w:t>
      </w:r>
    </w:p>
    <w:p w:rsidR="00DA3A0D" w:rsidRDefault="00DA3A0D" w:rsidP="00DA3A0D"/>
    <w:p w:rsidR="00DA3A0D" w:rsidRDefault="00DA3A0D" w:rsidP="00DA3A0D">
      <w:pPr>
        <w:numPr>
          <w:ilvl w:val="0"/>
          <w:numId w:val="1"/>
        </w:numPr>
      </w:pPr>
      <w:r>
        <w:t>To prepare and cook lunches and evening meal for up to 23 guests each day and lunch for up to 40 day centre guests three times per week.</w:t>
      </w:r>
    </w:p>
    <w:p w:rsidR="00DA3A0D" w:rsidRDefault="00DA3A0D" w:rsidP="00DA3A0D"/>
    <w:p w:rsidR="00DA3A0D" w:rsidRDefault="00DA3A0D" w:rsidP="00DA3A0D">
      <w:pPr>
        <w:numPr>
          <w:ilvl w:val="0"/>
          <w:numId w:val="1"/>
        </w:numPr>
      </w:pPr>
      <w:r>
        <w:t>Prepare tea/coffee/snacks throughout the day as required to visitors to Ruskin Lodge</w:t>
      </w:r>
    </w:p>
    <w:p w:rsidR="00DA3A0D" w:rsidRDefault="00DA3A0D" w:rsidP="00DA3A0D"/>
    <w:p w:rsidR="00DA3A0D" w:rsidRDefault="00DA3A0D" w:rsidP="00DA3A0D">
      <w:pPr>
        <w:numPr>
          <w:ilvl w:val="0"/>
          <w:numId w:val="1"/>
        </w:numPr>
      </w:pPr>
      <w:r>
        <w:t xml:space="preserve">Prepare buffets for meetings, special events, etc. </w:t>
      </w:r>
    </w:p>
    <w:p w:rsidR="00DA3A0D" w:rsidRDefault="00DA3A0D" w:rsidP="00DA3A0D"/>
    <w:p w:rsidR="00DA3A0D" w:rsidRDefault="00DA3A0D" w:rsidP="00DA3A0D">
      <w:pPr>
        <w:ind w:left="720" w:hanging="720"/>
      </w:pPr>
      <w:r>
        <w:t>5.</w:t>
      </w:r>
      <w:r>
        <w:tab/>
        <w:t>Ensure adequate supplies of food, materials and equipment are maintained and         ordering of the same</w:t>
      </w:r>
    </w:p>
    <w:p w:rsidR="00DA3A0D" w:rsidRDefault="00DA3A0D" w:rsidP="00DA3A0D"/>
    <w:p w:rsidR="00DA3A0D" w:rsidRDefault="00DA3A0D" w:rsidP="00DA3A0D">
      <w:pPr>
        <w:numPr>
          <w:ilvl w:val="0"/>
          <w:numId w:val="2"/>
        </w:numPr>
      </w:pPr>
      <w:r>
        <w:t xml:space="preserve">      Ensure all rules and regulations/legislation are complied with in order to</w:t>
      </w:r>
    </w:p>
    <w:p w:rsidR="00DA3A0D" w:rsidRDefault="00DA3A0D" w:rsidP="00DA3A0D">
      <w:pPr>
        <w:ind w:left="360"/>
      </w:pPr>
      <w:r>
        <w:t xml:space="preserve">      provide a safe, hygienic and efficient working environment within the kitchen</w:t>
      </w:r>
    </w:p>
    <w:p w:rsidR="00DA3A0D" w:rsidRDefault="00DA3A0D" w:rsidP="00DA3A0D">
      <w:pPr>
        <w:jc w:val="both"/>
      </w:pPr>
    </w:p>
    <w:p w:rsidR="00DA3A0D" w:rsidRDefault="00DA3A0D" w:rsidP="00DA3A0D">
      <w:pPr>
        <w:jc w:val="both"/>
      </w:pPr>
      <w:r>
        <w:t>7.         Maintain cleanliness of all equipment and machinery</w:t>
      </w:r>
    </w:p>
    <w:p w:rsidR="00DA3A0D" w:rsidRDefault="00DA3A0D" w:rsidP="00DA3A0D">
      <w:pPr>
        <w:jc w:val="both"/>
      </w:pPr>
    </w:p>
    <w:p w:rsidR="00DA3A0D" w:rsidRDefault="00DA3A0D" w:rsidP="00DA3A0D">
      <w:pPr>
        <w:ind w:left="720" w:hanging="720"/>
        <w:jc w:val="both"/>
      </w:pPr>
      <w:r>
        <w:t>8.</w:t>
      </w:r>
      <w:r>
        <w:tab/>
        <w:t xml:space="preserve">Liaise with Welfare Centre </w:t>
      </w:r>
      <w:r w:rsidR="00304D8D">
        <w:t xml:space="preserve">regarding Home Meals Service, </w:t>
      </w:r>
      <w:proofErr w:type="spellStart"/>
      <w:r w:rsidR="00304D8D">
        <w:t>i</w:t>
      </w:r>
      <w:r>
        <w:t>e</w:t>
      </w:r>
      <w:proofErr w:type="spellEnd"/>
      <w:r>
        <w:t xml:space="preserve"> number, menus, special diets, etc.</w:t>
      </w:r>
    </w:p>
    <w:p w:rsidR="00DA3A0D" w:rsidRDefault="00DA3A0D" w:rsidP="00DA3A0D">
      <w:pPr>
        <w:ind w:left="720" w:hanging="720"/>
        <w:jc w:val="both"/>
      </w:pPr>
    </w:p>
    <w:p w:rsidR="00DA3A0D" w:rsidRDefault="00DA3A0D" w:rsidP="003B7174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</w:pPr>
      <w:r>
        <w:t>Stock control of both home meals and frozen meal deliveries in walk-in freezer.</w:t>
      </w:r>
    </w:p>
    <w:p w:rsidR="00DA3A0D" w:rsidRDefault="00DA3A0D" w:rsidP="00DA3A0D">
      <w:pPr>
        <w:ind w:left="360"/>
        <w:jc w:val="both"/>
      </w:pPr>
    </w:p>
    <w:p w:rsidR="003B7174" w:rsidRDefault="00DA3A0D" w:rsidP="003B7174">
      <w:pPr>
        <w:numPr>
          <w:ilvl w:val="0"/>
          <w:numId w:val="3"/>
        </w:numPr>
        <w:tabs>
          <w:tab w:val="clear" w:pos="360"/>
        </w:tabs>
        <w:ind w:left="709" w:hanging="709"/>
        <w:jc w:val="both"/>
      </w:pPr>
      <w:r>
        <w:t>To plan menus for up to 5 weeks in advance</w:t>
      </w:r>
    </w:p>
    <w:p w:rsidR="003B7174" w:rsidRDefault="003B7174" w:rsidP="003B7174">
      <w:pPr>
        <w:pStyle w:val="ListParagraph"/>
      </w:pPr>
    </w:p>
    <w:p w:rsidR="00DA3A0D" w:rsidRDefault="00DA3A0D" w:rsidP="003B7174">
      <w:pPr>
        <w:numPr>
          <w:ilvl w:val="0"/>
          <w:numId w:val="3"/>
        </w:numPr>
        <w:tabs>
          <w:tab w:val="clear" w:pos="360"/>
        </w:tabs>
        <w:ind w:left="709" w:hanging="709"/>
        <w:jc w:val="both"/>
      </w:pPr>
      <w:r>
        <w:t>To plan a varied, nutritious well balanced diet.</w:t>
      </w:r>
    </w:p>
    <w:p w:rsidR="00DA3A0D" w:rsidRDefault="00DA3A0D" w:rsidP="00DA3A0D">
      <w:pPr>
        <w:jc w:val="both"/>
      </w:pPr>
    </w:p>
    <w:p w:rsidR="00434D32" w:rsidRDefault="00DA3A0D" w:rsidP="003B7174">
      <w:pPr>
        <w:ind w:left="709" w:hanging="709"/>
      </w:pPr>
      <w:r>
        <w:t xml:space="preserve">12. </w:t>
      </w:r>
      <w:r w:rsidR="003B7174">
        <w:tab/>
      </w:r>
      <w:r>
        <w:t>To be aware of sp</w:t>
      </w:r>
      <w:r w:rsidR="00304D8D">
        <w:t xml:space="preserve">ecial dietary needs of guests </w:t>
      </w:r>
      <w:proofErr w:type="spellStart"/>
      <w:r w:rsidR="00304D8D">
        <w:t>e</w:t>
      </w:r>
      <w:r>
        <w:t>g</w:t>
      </w:r>
      <w:proofErr w:type="spellEnd"/>
      <w:r>
        <w:t xml:space="preserve"> low fat, diabetic, soft diet  </w:t>
      </w:r>
    </w:p>
    <w:sectPr w:rsidR="00434D32" w:rsidSect="007532DC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DC" w:rsidRDefault="007532DC" w:rsidP="007532DC">
      <w:r>
        <w:separator/>
      </w:r>
    </w:p>
  </w:endnote>
  <w:endnote w:type="continuationSeparator" w:id="0">
    <w:p w:rsidR="007532DC" w:rsidRDefault="007532DC" w:rsidP="0075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DC" w:rsidRDefault="007532DC" w:rsidP="007532DC">
      <w:r>
        <w:separator/>
      </w:r>
    </w:p>
  </w:footnote>
  <w:footnote w:type="continuationSeparator" w:id="0">
    <w:p w:rsidR="007532DC" w:rsidRDefault="007532DC" w:rsidP="0075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7258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20F78FC"/>
    <w:multiLevelType w:val="hybridMultilevel"/>
    <w:tmpl w:val="A7804CC6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1B53B3"/>
    <w:multiLevelType w:val="singleLevel"/>
    <w:tmpl w:val="9170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A0D"/>
    <w:rsid w:val="00304D8D"/>
    <w:rsid w:val="00356B6E"/>
    <w:rsid w:val="003B7174"/>
    <w:rsid w:val="00434D32"/>
    <w:rsid w:val="00556565"/>
    <w:rsid w:val="0062268D"/>
    <w:rsid w:val="006614A3"/>
    <w:rsid w:val="006C4C9D"/>
    <w:rsid w:val="007532DC"/>
    <w:rsid w:val="00773CDD"/>
    <w:rsid w:val="007D39D7"/>
    <w:rsid w:val="008C36FA"/>
    <w:rsid w:val="009C2916"/>
    <w:rsid w:val="009D0571"/>
    <w:rsid w:val="00A24898"/>
    <w:rsid w:val="00B833A1"/>
    <w:rsid w:val="00C808C2"/>
    <w:rsid w:val="00D56C66"/>
    <w:rsid w:val="00DA3A0D"/>
    <w:rsid w:val="00E737A1"/>
    <w:rsid w:val="00E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2444A-C05C-456C-AEA6-B458A6BA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0D"/>
    <w:pPr>
      <w:spacing w:after="0"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A3A0D"/>
    <w:pPr>
      <w:keepNext/>
      <w:jc w:val="center"/>
      <w:outlineLvl w:val="0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A3A0D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A0D"/>
    <w:rPr>
      <w:rFonts w:eastAsia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A3A0D"/>
    <w:rPr>
      <w:rFonts w:eastAsia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B7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8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2DC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53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2DC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milletta</dc:creator>
  <cp:lastModifiedBy>Catherine Hatton</cp:lastModifiedBy>
  <cp:revision>5</cp:revision>
  <cp:lastPrinted>2022-02-11T14:23:00Z</cp:lastPrinted>
  <dcterms:created xsi:type="dcterms:W3CDTF">2016-10-19T10:13:00Z</dcterms:created>
  <dcterms:modified xsi:type="dcterms:W3CDTF">2022-02-11T14:23:00Z</dcterms:modified>
</cp:coreProperties>
</file>